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7ED45" w14:textId="77777777" w:rsidR="00D57B71" w:rsidRDefault="006D7AAA">
      <w:pPr>
        <w:rPr>
          <w:b/>
          <w:sz w:val="28"/>
          <w:szCs w:val="28"/>
        </w:rPr>
      </w:pPr>
      <w:r>
        <w:rPr>
          <w:b/>
          <w:sz w:val="28"/>
          <w:szCs w:val="28"/>
        </w:rPr>
        <w:t>Arts and Craft Workshops with Open Arts</w:t>
      </w:r>
    </w:p>
    <w:p w14:paraId="4F764350" w14:textId="77777777" w:rsidR="00D57B71" w:rsidRDefault="00D57B71">
      <w:pPr>
        <w:rPr>
          <w:sz w:val="24"/>
          <w:szCs w:val="24"/>
        </w:rPr>
      </w:pPr>
    </w:p>
    <w:p w14:paraId="07012656" w14:textId="77777777" w:rsidR="00D57B71" w:rsidRDefault="006D7AAA">
      <w:pPr>
        <w:rPr>
          <w:sz w:val="24"/>
          <w:szCs w:val="24"/>
        </w:rPr>
      </w:pPr>
      <w:r>
        <w:rPr>
          <w:sz w:val="24"/>
          <w:szCs w:val="24"/>
        </w:rPr>
        <w:t>Pre-booking is required to stop you having to queue for long times.</w:t>
      </w:r>
    </w:p>
    <w:p w14:paraId="522875A7" w14:textId="77777777" w:rsidR="00D57B71" w:rsidRDefault="006D7AAA">
      <w:pPr>
        <w:rPr>
          <w:sz w:val="24"/>
          <w:szCs w:val="24"/>
        </w:rPr>
      </w:pPr>
      <w:r>
        <w:rPr>
          <w:sz w:val="24"/>
          <w:szCs w:val="24"/>
        </w:rPr>
        <w:t>Our Arts and Craft workshops will be 50 minutes each and are scheduled at 11am, 12pm, and 1pm each day. They will be located in the workshop tent.</w:t>
      </w:r>
    </w:p>
    <w:p w14:paraId="75365B49" w14:textId="77777777" w:rsidR="00D57B71" w:rsidRDefault="006D7AAA">
      <w:pPr>
        <w:rPr>
          <w:sz w:val="24"/>
          <w:szCs w:val="24"/>
        </w:rPr>
      </w:pPr>
      <w:r>
        <w:rPr>
          <w:sz w:val="24"/>
          <w:szCs w:val="24"/>
        </w:rPr>
        <w:t xml:space="preserve">There will be step-free access to the tent. Event Assistants will be on hand to help those who may need it, they will be wearing blue hi-visibility vests that look like this: </w:t>
      </w:r>
    </w:p>
    <w:p w14:paraId="4158F4A2" w14:textId="77777777" w:rsidR="00D57B71" w:rsidRDefault="00D57B71"/>
    <w:p w14:paraId="0CADC119" w14:textId="77777777" w:rsidR="00D57B71" w:rsidRDefault="006D7AAA">
      <w:r>
        <w:rPr>
          <w:noProof/>
        </w:rPr>
        <w:drawing>
          <wp:inline distT="114300" distB="114300" distL="114300" distR="114300" wp14:anchorId="5459735D" wp14:editId="06ABA9F4">
            <wp:extent cx="1309688" cy="1862478"/>
            <wp:effectExtent l="0" t="0" r="0" b="0"/>
            <wp:docPr id="5" name="image1.png" descr="A light blue visibility vest with Open Arts logo and website address on the back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ight blue visibility vest with Open Arts logo and website address on the back. 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9688" cy="18624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D5922F" w14:textId="77777777" w:rsidR="00D57B71" w:rsidRDefault="006D7AAA">
      <w:pPr>
        <w:rPr>
          <w:sz w:val="24"/>
          <w:szCs w:val="24"/>
        </w:rPr>
      </w:pPr>
      <w:r>
        <w:rPr>
          <w:sz w:val="24"/>
          <w:szCs w:val="24"/>
        </w:rPr>
        <w:t xml:space="preserve">It may get messy as you will be using water-based paint for printmaking. Aprons will be available and there will be basins of water and wipes to clean your hands. </w:t>
      </w:r>
    </w:p>
    <w:p w14:paraId="1C55CE19" w14:textId="77777777" w:rsidR="00D57B71" w:rsidRDefault="00D57B71">
      <w:pPr>
        <w:rPr>
          <w:sz w:val="24"/>
          <w:szCs w:val="24"/>
        </w:rPr>
      </w:pPr>
    </w:p>
    <w:p w14:paraId="22D05154" w14:textId="77777777" w:rsidR="00D57B71" w:rsidRDefault="006D7AAA">
      <w:pPr>
        <w:rPr>
          <w:sz w:val="24"/>
          <w:szCs w:val="24"/>
        </w:rPr>
      </w:pPr>
      <w:r>
        <w:rPr>
          <w:sz w:val="24"/>
          <w:szCs w:val="24"/>
        </w:rPr>
        <w:t xml:space="preserve">You will meet our facilitators Richard, Sheelagh and </w:t>
      </w:r>
      <w:proofErr w:type="spellStart"/>
      <w:r>
        <w:rPr>
          <w:sz w:val="24"/>
          <w:szCs w:val="24"/>
        </w:rPr>
        <w:t>AnneMarie</w:t>
      </w:r>
      <w:proofErr w:type="spellEnd"/>
      <w:r>
        <w:rPr>
          <w:sz w:val="24"/>
          <w:szCs w:val="24"/>
        </w:rPr>
        <w:t xml:space="preserve">, they look like this: </w:t>
      </w:r>
    </w:p>
    <w:p w14:paraId="2CCCC3FE" w14:textId="77777777" w:rsidR="00D57B71" w:rsidRDefault="006D7AAA">
      <w:r>
        <w:rPr>
          <w:noProof/>
        </w:rPr>
        <w:drawing>
          <wp:inline distT="114300" distB="114300" distL="114300" distR="114300" wp14:anchorId="02A3B017" wp14:editId="5CA7098B">
            <wp:extent cx="1780594" cy="2354979"/>
            <wp:effectExtent l="0" t="0" r="0" b="0"/>
            <wp:docPr id="1" name="image4.jpg" descr="A bald man in his 50s with glasses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A bald man in his 50s with glasses. 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94" cy="23549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 wp14:anchorId="0F25F344" wp14:editId="3DF2330C">
            <wp:extent cx="1725631" cy="2354979"/>
            <wp:effectExtent l="0" t="0" r="0" b="0"/>
            <wp:docPr id="4" name="image3.jpg" descr="A woman in her 50s with brown hair, tied in a ponytail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A woman in her 50s with brown hair, tied in a ponytail. 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5631" cy="23549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 wp14:anchorId="0F9D27CF" wp14:editId="1B0CD883">
            <wp:extent cx="1776413" cy="2355884"/>
            <wp:effectExtent l="0" t="0" r="0" b="0"/>
            <wp:docPr id="2" name="image5.jpg" descr="A woman in her 50s with dyed pink hair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A woman in her 50s with dyed pink hair. 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6413" cy="23558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87B982" w14:textId="77777777" w:rsidR="00D57B71" w:rsidRDefault="006D7AAA">
      <w:pPr>
        <w:rPr>
          <w:b/>
          <w:sz w:val="24"/>
          <w:szCs w:val="24"/>
        </w:rPr>
      </w:pPr>
      <w:r>
        <w:rPr>
          <w:b/>
          <w:sz w:val="24"/>
          <w:szCs w:val="24"/>
        </w:rPr>
        <w:t>Richard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Sheelagh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AnneMarie</w:t>
      </w:r>
      <w:proofErr w:type="spellEnd"/>
    </w:p>
    <w:p w14:paraId="5FE48455" w14:textId="77777777" w:rsidR="00D57B71" w:rsidRDefault="00D57B71">
      <w:pPr>
        <w:rPr>
          <w:sz w:val="24"/>
          <w:szCs w:val="24"/>
        </w:rPr>
      </w:pPr>
    </w:p>
    <w:p w14:paraId="5CB599C7" w14:textId="77777777" w:rsidR="00D57B71" w:rsidRDefault="006D7AAA">
      <w:pPr>
        <w:rPr>
          <w:sz w:val="24"/>
          <w:szCs w:val="24"/>
        </w:rPr>
      </w:pPr>
      <w:r>
        <w:rPr>
          <w:sz w:val="24"/>
          <w:szCs w:val="24"/>
        </w:rPr>
        <w:t xml:space="preserve">The tent will be a nut free area so you will see signs like this: </w:t>
      </w:r>
    </w:p>
    <w:p w14:paraId="3DD94C86" w14:textId="77777777" w:rsidR="00D57B71" w:rsidRDefault="006D7AAA">
      <w:r>
        <w:rPr>
          <w:noProof/>
        </w:rPr>
        <w:drawing>
          <wp:inline distT="114300" distB="114300" distL="114300" distR="114300" wp14:anchorId="56DAE8CA" wp14:editId="27216700">
            <wp:extent cx="1520247" cy="1061937"/>
            <wp:effectExtent l="0" t="0" r="0" b="0"/>
            <wp:docPr id="3" name="image2.png" descr="Nuts inside a red circle with a line through it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Nuts inside a red circle with a line through it. 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0247" cy="1061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D57B71">
      <w:headerReference w:type="defaul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32C59" w14:textId="77777777" w:rsidR="006D7AAA" w:rsidRDefault="006D7AAA">
      <w:pPr>
        <w:spacing w:line="240" w:lineRule="auto"/>
      </w:pPr>
      <w:r>
        <w:separator/>
      </w:r>
    </w:p>
  </w:endnote>
  <w:endnote w:type="continuationSeparator" w:id="0">
    <w:p w14:paraId="39DF15E1" w14:textId="77777777" w:rsidR="006D7AAA" w:rsidRDefault="006D7A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E0C54" w14:textId="77777777" w:rsidR="00D57B71" w:rsidRDefault="00D57B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76FF6" w14:textId="77777777" w:rsidR="006D7AAA" w:rsidRDefault="006D7AAA">
      <w:pPr>
        <w:spacing w:line="240" w:lineRule="auto"/>
      </w:pPr>
      <w:r>
        <w:separator/>
      </w:r>
    </w:p>
  </w:footnote>
  <w:footnote w:type="continuationSeparator" w:id="0">
    <w:p w14:paraId="4ADEFD20" w14:textId="77777777" w:rsidR="006D7AAA" w:rsidRDefault="006D7A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FB133" w14:textId="77777777" w:rsidR="00D57B71" w:rsidRDefault="00D57B71">
    <w:pPr>
      <w:spacing w:before="240" w:after="24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B71"/>
    <w:rsid w:val="00662FC1"/>
    <w:rsid w:val="006D7AAA"/>
    <w:rsid w:val="00D5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67829"/>
  <w15:docId w15:val="{0854A77B-81B6-4123-9021-C738E3F2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Robinson</dc:creator>
  <cp:lastModifiedBy>Jemma Robinson</cp:lastModifiedBy>
  <cp:revision>2</cp:revision>
  <dcterms:created xsi:type="dcterms:W3CDTF">2025-08-27T12:18:00Z</dcterms:created>
  <dcterms:modified xsi:type="dcterms:W3CDTF">2025-08-27T12:18:00Z</dcterms:modified>
</cp:coreProperties>
</file>